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8"/>
          <w:sz w:val="44"/>
          <w:szCs w:val="44"/>
        </w:rPr>
        <w:t>贵阳市城市建设档案馆城建档案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8"/>
          <w:sz w:val="44"/>
          <w:szCs w:val="44"/>
        </w:rPr>
        <w:t>移交接收单</w:t>
      </w:r>
    </w:p>
    <w:p/>
    <w:p>
      <w:pPr>
        <w:ind w:firstLine="0" w:firstLineChars="0"/>
        <w:jc w:val="center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编 号：</w:t>
      </w:r>
    </w:p>
    <w:tbl>
      <w:tblPr>
        <w:tblStyle w:val="2"/>
        <w:tblpPr w:leftFromText="180" w:rightFromText="180" w:vertAnchor="text" w:horzAnchor="page" w:tblpX="1504" w:tblpY="302"/>
        <w:tblOverlap w:val="never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83"/>
        <w:gridCol w:w="6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工程名称</w:t>
            </w:r>
          </w:p>
        </w:tc>
        <w:tc>
          <w:tcPr>
            <w:tcW w:w="7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7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档案验收单位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章）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95" w:beforeLines="3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95" w:beforeLines="3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经审核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，该建设工程档案共计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卷（文字卷：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，图纸卷：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，案卷质量符合城建档案管理要求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，所移交的纸质档案与数字化成果一致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3" w:afterLines="2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3" w:afterLines="2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                  日期：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收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95" w:beforeLines="3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95" w:beforeLines="3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建设工程档案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（文字卷：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，图纸卷：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，经核对已接收进档案管理室。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63" w:afterLines="2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接收人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exact"/>
        </w:trPr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    注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jE5YWI3YTNkNzFlNTM1ZDExNGUyYjgyMjhiNmQifQ=="/>
  </w:docVars>
  <w:rsids>
    <w:rsidRoot w:val="2F8A48E7"/>
    <w:rsid w:val="0A452A13"/>
    <w:rsid w:val="12157F8F"/>
    <w:rsid w:val="122D0BD5"/>
    <w:rsid w:val="167D7166"/>
    <w:rsid w:val="2F8A48E7"/>
    <w:rsid w:val="35326278"/>
    <w:rsid w:val="4195772C"/>
    <w:rsid w:val="496D2851"/>
    <w:rsid w:val="54EC6A5F"/>
    <w:rsid w:val="76B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131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2024-04-18T03:35:00Z</dcterms:created>
  <dc:creator>zhucong</dc:creator>
  <cp:lastModifiedBy>Nothing</cp:lastModifiedBy>
  <cp:lastPrinted>2024-06-04T04:09:00Z</cp:lastPrinted>
  <dcterms:modified xsi:type="dcterms:W3CDTF">2024-06-04T08:24:05Z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28611B1552444BB9919299990B8D871A_13</vt:lpwstr>
  </property>
</Properties>
</file>